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58" w:rsidRDefault="00D85A58" w:rsidP="00A46659">
      <w:pPr>
        <w:pStyle w:val="Nadpis2"/>
        <w:divId w:val="2010912447"/>
      </w:pPr>
      <w:bookmarkStart w:id="0" w:name="_GoBack"/>
      <w:bookmarkEnd w:id="0"/>
      <w:r>
        <w:t>Informace o Přeboru škol v šachu 2018/2019:</w:t>
      </w:r>
    </w:p>
    <w:p w:rsidR="0014673A" w:rsidRDefault="00D85A58" w:rsidP="00D85A58">
      <w:pPr>
        <w:divId w:val="2010912447"/>
      </w:pPr>
      <w:r>
        <w:t xml:space="preserve">Přebor škol v šachu je celostátní soutěž řízená Šachovým svazem ČR. </w:t>
      </w:r>
    </w:p>
    <w:p w:rsidR="00D85A58" w:rsidRDefault="00D85A58" w:rsidP="00D85A58">
      <w:pPr>
        <w:divId w:val="2010912447"/>
      </w:pPr>
      <w:r>
        <w:t xml:space="preserve">Probíhá ve čtyřech stupních: </w:t>
      </w:r>
    </w:p>
    <w:p w:rsidR="00D85A58" w:rsidRDefault="00D85A58" w:rsidP="00D85A58">
      <w:pPr>
        <w:divId w:val="2010912447"/>
      </w:pPr>
      <w:r>
        <w:t>I) přebor školy jednotlivců</w:t>
      </w:r>
    </w:p>
    <w:p w:rsidR="00D85A58" w:rsidRDefault="00D85A58" w:rsidP="00D85A58">
      <w:pPr>
        <w:divId w:val="2010912447"/>
      </w:pPr>
      <w:r>
        <w:t>II) okresní/obvodní kolo čtyřčlenných družstev škol</w:t>
      </w:r>
    </w:p>
    <w:p w:rsidR="00D85A58" w:rsidRDefault="00D85A58" w:rsidP="00D85A58">
      <w:pPr>
        <w:divId w:val="2010912447"/>
      </w:pPr>
      <w:r>
        <w:t>III) krajské kolo</w:t>
      </w:r>
    </w:p>
    <w:p w:rsidR="00D85A58" w:rsidRDefault="00D85A58" w:rsidP="00D85A58">
      <w:pPr>
        <w:divId w:val="2010912447"/>
      </w:pPr>
      <w:r>
        <w:t>IV) finále České republiky</w:t>
      </w:r>
    </w:p>
    <w:p w:rsidR="00D85A58" w:rsidRDefault="00D85A58" w:rsidP="00D85A58">
      <w:pPr>
        <w:divId w:val="2010912447"/>
      </w:pPr>
      <w:r>
        <w:t xml:space="preserve">Kategorie: </w:t>
      </w:r>
    </w:p>
    <w:p w:rsidR="00D85A58" w:rsidRDefault="00D85A58" w:rsidP="00D85A58">
      <w:pPr>
        <w:divId w:val="2010912447"/>
      </w:pPr>
      <w:proofErr w:type="gramStart"/>
      <w:r>
        <w:t>I. 1.-5.třída</w:t>
      </w:r>
      <w:proofErr w:type="gramEnd"/>
      <w:r>
        <w:t xml:space="preserve"> ZŠ</w:t>
      </w:r>
    </w:p>
    <w:p w:rsidR="00D85A58" w:rsidRDefault="00D85A58" w:rsidP="00D85A58">
      <w:pPr>
        <w:divId w:val="2010912447"/>
      </w:pPr>
      <w:proofErr w:type="gramStart"/>
      <w:r>
        <w:t>II. 6.-9.třída</w:t>
      </w:r>
      <w:proofErr w:type="gramEnd"/>
      <w:r>
        <w:t xml:space="preserve"> ZŠ a odpovídající ročníky gymnázií</w:t>
      </w:r>
    </w:p>
    <w:p w:rsidR="00D85A58" w:rsidRDefault="00D85A58" w:rsidP="00D85A58">
      <w:pPr>
        <w:divId w:val="2010912447"/>
      </w:pPr>
      <w:r>
        <w:t>III. střední školy, učiliště apod.</w:t>
      </w:r>
    </w:p>
    <w:p w:rsidR="00D85A58" w:rsidRDefault="00D85A58" w:rsidP="00D85A58">
      <w:pPr>
        <w:divId w:val="2010912447"/>
      </w:pPr>
      <w:r>
        <w:t> </w:t>
      </w:r>
    </w:p>
    <w:p w:rsidR="00D85A58" w:rsidRDefault="00D85A58" w:rsidP="00D85A58">
      <w:pPr>
        <w:divId w:val="2010912447"/>
      </w:pPr>
      <w:r>
        <w:t xml:space="preserve">Poznámky: Přebor školy jednotlivců je možné sehrát (a vybrat tak nejlepší hráče pro vyšší kolo), ale není to podmínkou pro přijetí družstva do dalšího kola. </w:t>
      </w:r>
      <w:r w:rsidR="0014673A">
        <w:t>Za družstva starší kategorie mohou hrát i mladší hráči.</w:t>
      </w:r>
    </w:p>
    <w:p w:rsidR="00D85A58" w:rsidRDefault="00D85A58" w:rsidP="00D85A58">
      <w:pPr>
        <w:divId w:val="2010912447"/>
      </w:pPr>
      <w:r>
        <w:t> </w:t>
      </w:r>
    </w:p>
    <w:p w:rsidR="00D85A58" w:rsidRDefault="00D85A58" w:rsidP="00D85A58">
      <w:pPr>
        <w:divId w:val="2010912447"/>
      </w:pPr>
      <w:r>
        <w:t>Odvodní kolo Prahy 8:</w:t>
      </w:r>
      <w:r>
        <w:br/>
        <w:t>Každá škola může vyslat družstvo do každé z kategorií I. a II. (Turnaj kategorie III. se konat nebude, zájemci mohou hrát přímo finále Prahy.)</w:t>
      </w:r>
    </w:p>
    <w:p w:rsidR="00D85A58" w:rsidRDefault="00D85A58" w:rsidP="00D85A58">
      <w:pPr>
        <w:divId w:val="2010912447"/>
      </w:pPr>
      <w:r>
        <w:t>Družstvo tvoří 4 hráči a nejvýše 2 náhradníci. Je možná i účast neúplného družstva (2-3 hráči). Hrát mohou dívky a chlapci. Družstva sehrají 5-6 zápasů. V zápase nastupují vždy 4 hráči družstva seřazeni podle soupisky (pořadí na soupisce nelze v průběhu turnaje měnit).</w:t>
      </w:r>
    </w:p>
    <w:p w:rsidR="00D85A58" w:rsidRDefault="00D85A58" w:rsidP="00D85A58">
      <w:pPr>
        <w:spacing w:after="40"/>
        <w:jc w:val="both"/>
        <w:divId w:val="2010912447"/>
      </w:pPr>
      <w:r>
        <w:t>V případě malého počtu přihlášených družstev bude sehrán turnaj jednotlivců a výsledky družstev škol se vyhodnotí podle součtu bodového zisku nejlepších čtyř hráčů školy.</w:t>
      </w:r>
    </w:p>
    <w:p w:rsidR="00A46659" w:rsidRDefault="00A46659" w:rsidP="00D85A58">
      <w:pPr>
        <w:spacing w:after="40"/>
        <w:jc w:val="both"/>
        <w:divId w:val="2010912447"/>
      </w:pPr>
    </w:p>
    <w:p w:rsidR="0014673A" w:rsidRPr="00A46659" w:rsidRDefault="0014673A" w:rsidP="00A46659">
      <w:pPr>
        <w:pStyle w:val="Nadpis2"/>
        <w:divId w:val="2010912447"/>
      </w:pPr>
      <w:r w:rsidRPr="00A46659">
        <w:t xml:space="preserve">Přihláška </w:t>
      </w:r>
    </w:p>
    <w:p w:rsidR="0014673A" w:rsidRDefault="0014673A" w:rsidP="00A46659">
      <w:pPr>
        <w:divId w:val="2010912447"/>
      </w:pPr>
      <w:r>
        <w:t xml:space="preserve">do Přeboru Prahy 8 družstev škol v šachu pro školní rok </w:t>
      </w:r>
      <w:r>
        <w:rPr>
          <w:color w:val="FF0000"/>
        </w:rPr>
        <w:t>2018/2019</w:t>
      </w:r>
    </w:p>
    <w:p w:rsidR="0014673A" w:rsidRDefault="0014673A" w:rsidP="00A46659">
      <w:pPr>
        <w:divId w:val="2010912447"/>
      </w:pPr>
      <w:r>
        <w:t xml:space="preserve">škola: </w:t>
      </w:r>
    </w:p>
    <w:p w:rsidR="0014673A" w:rsidRDefault="0014673A" w:rsidP="00A46659">
      <w:pPr>
        <w:divId w:val="2010912447"/>
      </w:pPr>
      <w:r>
        <w:t>Přihlašujeme družstvo do kategorie: (vyberte)</w:t>
      </w:r>
    </w:p>
    <w:p w:rsidR="0014673A" w:rsidRDefault="0014673A" w:rsidP="00A46659">
      <w:pPr>
        <w:divId w:val="2010912447"/>
      </w:pPr>
      <w:proofErr w:type="gramStart"/>
      <w:r>
        <w:t>a) A) (1-5.třída</w:t>
      </w:r>
      <w:proofErr w:type="gramEnd"/>
      <w:r>
        <w:t>)</w:t>
      </w:r>
    </w:p>
    <w:p w:rsidR="0014673A" w:rsidRDefault="0014673A" w:rsidP="00A46659">
      <w:pPr>
        <w:divId w:val="2010912447"/>
      </w:pPr>
      <w:proofErr w:type="gramStart"/>
      <w:r>
        <w:t>b) B) (6.-.třída</w:t>
      </w:r>
      <w:proofErr w:type="gramEnd"/>
      <w:r>
        <w:t>)</w:t>
      </w:r>
    </w:p>
    <w:p w:rsidR="0014673A" w:rsidRDefault="0014673A" w:rsidP="00A46659">
      <w:pPr>
        <w:divId w:val="2010912447"/>
      </w:pPr>
      <w:r>
        <w:t>c) obě kategorie</w:t>
      </w:r>
    </w:p>
    <w:p w:rsidR="0014673A" w:rsidRDefault="0014673A" w:rsidP="00A46659">
      <w:pPr>
        <w:divId w:val="2010912447"/>
      </w:pPr>
      <w:r>
        <w:t>Jméno vedoucího družstva, nebo kontaktní osoby:</w:t>
      </w:r>
    </w:p>
    <w:p w:rsidR="0014673A" w:rsidRDefault="0014673A" w:rsidP="00A46659">
      <w:pPr>
        <w:divId w:val="2010912447"/>
        <w:rPr>
          <w:i/>
        </w:rPr>
      </w:pPr>
      <w:r>
        <w:t>kontaktní e-mail:</w:t>
      </w:r>
    </w:p>
    <w:p w:rsidR="0014673A" w:rsidRDefault="0014673A" w:rsidP="00A46659">
      <w:pPr>
        <w:divId w:val="2010912447"/>
      </w:pPr>
      <w:r>
        <w:t>kontaktní telefon:</w:t>
      </w:r>
    </w:p>
    <w:p w:rsidR="00A46659" w:rsidRDefault="00A46659" w:rsidP="00A46659">
      <w:pPr>
        <w:divId w:val="2010912447"/>
        <w:rPr>
          <w:i/>
        </w:rPr>
      </w:pPr>
    </w:p>
    <w:p w:rsidR="0014673A" w:rsidRPr="0014673A" w:rsidRDefault="0014673A" w:rsidP="00A46659">
      <w:pPr>
        <w:pStyle w:val="Nadpis2"/>
        <w:divId w:val="2010912447"/>
      </w:pPr>
      <w:r w:rsidRPr="0014673A">
        <w:t>Soupiska družstva</w:t>
      </w:r>
    </w:p>
    <w:p w:rsidR="0014673A" w:rsidRDefault="0014673A" w:rsidP="0014673A">
      <w:pPr>
        <w:pStyle w:val="Mozek-odstavec"/>
        <w:keepNext/>
        <w:keepLines/>
        <w:widowControl/>
        <w:spacing w:line="360" w:lineRule="auto"/>
        <w:jc w:val="left"/>
        <w:divId w:val="2010912447"/>
      </w:pPr>
      <w:r>
        <w:t xml:space="preserve">Přebor Prahy 8 družstev škol v šachu pro školní rok </w:t>
      </w:r>
      <w:r>
        <w:rPr>
          <w:color w:val="FF0000"/>
        </w:rPr>
        <w:t>2018/2019</w:t>
      </w:r>
    </w:p>
    <w:p w:rsidR="0014673A" w:rsidRDefault="0014673A" w:rsidP="0014673A">
      <w:pPr>
        <w:pStyle w:val="Mozek-odstavec"/>
        <w:keepNext/>
        <w:keepLines/>
        <w:widowControl/>
        <w:spacing w:line="360" w:lineRule="auto"/>
        <w:jc w:val="left"/>
        <w:divId w:val="2010912447"/>
      </w:pPr>
      <w:r>
        <w:t xml:space="preserve">Škola: </w:t>
      </w:r>
    </w:p>
    <w:p w:rsidR="0014673A" w:rsidRDefault="0014673A" w:rsidP="0014673A">
      <w:pPr>
        <w:pStyle w:val="Mozek-odstavec"/>
        <w:keepNext/>
        <w:keepLines/>
        <w:widowControl/>
        <w:spacing w:line="360" w:lineRule="auto"/>
        <w:jc w:val="left"/>
        <w:divId w:val="2010912447"/>
      </w:pPr>
      <w:r>
        <w:t>Kategorie: I nebo II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69"/>
        <w:gridCol w:w="1134"/>
        <w:gridCol w:w="850"/>
        <w:gridCol w:w="2237"/>
      </w:tblGrid>
      <w:tr w:rsidR="0014673A" w:rsidTr="00A46659">
        <w:trPr>
          <w:divId w:val="2010912447"/>
          <w:trHeight w:hRule="exact" w:val="6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šachovnice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příjmení</w:t>
            </w:r>
            <w:r w:rsidR="00A46659">
              <w:rPr>
                <w:b/>
                <w:szCs w:val="22"/>
              </w:rPr>
              <w:t>,</w:t>
            </w:r>
            <w:r w:rsidRPr="0014673A">
              <w:rPr>
                <w:b/>
                <w:szCs w:val="22"/>
              </w:rPr>
              <w:t xml:space="preserve">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rok narození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třída školy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výkonnost (ELO)</w:t>
            </w:r>
          </w:p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registrovaných hráčů</w:t>
            </w:r>
          </w:p>
        </w:tc>
      </w:tr>
      <w:tr w:rsidR="0014673A" w:rsidTr="00A46659">
        <w:trPr>
          <w:divId w:val="2010912447"/>
          <w:trHeight w:hRule="exact"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14673A" w:rsidTr="00A46659">
        <w:trPr>
          <w:divId w:val="2010912447"/>
          <w:trHeight w:hRule="exact"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14673A" w:rsidTr="00A46659">
        <w:trPr>
          <w:divId w:val="2010912447"/>
          <w:trHeight w:hRule="exact"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14673A" w:rsidTr="00A46659">
        <w:trPr>
          <w:divId w:val="2010912447"/>
          <w:trHeight w:hRule="exact"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14673A" w:rsidTr="00A46659">
        <w:trPr>
          <w:divId w:val="2010912447"/>
          <w:trHeight w:hRule="exact"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5 (náhradník)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14673A" w:rsidTr="00A46659">
        <w:trPr>
          <w:divId w:val="2010912447"/>
          <w:trHeight w:hRule="exact" w:val="3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Pr="0014673A" w:rsidRDefault="0014673A" w:rsidP="00174336">
            <w:pPr>
              <w:pStyle w:val="Mozek-odstavec"/>
              <w:spacing w:after="40"/>
              <w:ind w:firstLine="0"/>
              <w:jc w:val="center"/>
              <w:rPr>
                <w:b/>
                <w:szCs w:val="22"/>
              </w:rPr>
            </w:pPr>
            <w:r w:rsidRPr="0014673A">
              <w:rPr>
                <w:b/>
                <w:szCs w:val="22"/>
              </w:rPr>
              <w:t>6 (náhradník)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A" w:rsidRDefault="0014673A" w:rsidP="00174336">
            <w:pPr>
              <w:pStyle w:val="Mozek-odstavec"/>
              <w:spacing w:after="4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</w:tbl>
    <w:p w:rsidR="0014673A" w:rsidRDefault="0014673A" w:rsidP="0014673A">
      <w:pPr>
        <w:pStyle w:val="Mozek-odstavec"/>
        <w:jc w:val="left"/>
        <w:divId w:val="2010912447"/>
        <w:rPr>
          <w:i/>
          <w:sz w:val="18"/>
          <w:szCs w:val="18"/>
        </w:rPr>
      </w:pPr>
      <w:r>
        <w:rPr>
          <w:i/>
          <w:sz w:val="18"/>
          <w:szCs w:val="18"/>
        </w:rPr>
        <w:t> </w:t>
      </w:r>
    </w:p>
    <w:p w:rsidR="00A46659" w:rsidRDefault="00A46659" w:rsidP="00A46659">
      <w:pPr>
        <w:pStyle w:val="Mozek-odstavec"/>
        <w:ind w:firstLine="0"/>
        <w:jc w:val="left"/>
        <w:divId w:val="2010912447"/>
        <w:rPr>
          <w:i/>
          <w:sz w:val="18"/>
          <w:szCs w:val="18"/>
        </w:rPr>
      </w:pPr>
      <w:r w:rsidRPr="00A46659">
        <w:rPr>
          <w:i/>
          <w:sz w:val="18"/>
          <w:szCs w:val="18"/>
        </w:rPr>
        <w:t xml:space="preserve">Každé družstvo nastupuje podle odevzdané soupisky, kterou vyplňte a </w:t>
      </w:r>
      <w:r>
        <w:rPr>
          <w:i/>
          <w:sz w:val="18"/>
          <w:szCs w:val="18"/>
        </w:rPr>
        <w:t>nejpozději den před turnajem</w:t>
      </w:r>
      <w:r w:rsidRPr="00A46659">
        <w:rPr>
          <w:i/>
          <w:sz w:val="18"/>
          <w:szCs w:val="18"/>
        </w:rPr>
        <w:t xml:space="preserve"> zašlete předem pořadateli.</w:t>
      </w:r>
    </w:p>
    <w:p w:rsidR="00A46659" w:rsidRDefault="00A46659" w:rsidP="00A46659">
      <w:pPr>
        <w:pStyle w:val="Mozek-odstavec"/>
        <w:ind w:firstLine="0"/>
        <w:jc w:val="left"/>
        <w:divId w:val="2010912447"/>
        <w:rPr>
          <w:i/>
          <w:sz w:val="18"/>
          <w:szCs w:val="18"/>
        </w:rPr>
      </w:pPr>
      <w:r>
        <w:rPr>
          <w:i/>
          <w:sz w:val="18"/>
          <w:szCs w:val="18"/>
        </w:rPr>
        <w:t>Hráče seřaďte na soupisku podle šachové výkonnosti – od nejlepšího k nejhoršímu.</w:t>
      </w:r>
    </w:p>
    <w:p w:rsidR="0014673A" w:rsidRDefault="00A46659" w:rsidP="00A46659">
      <w:pPr>
        <w:pStyle w:val="Mozek-odstavec"/>
        <w:ind w:firstLine="0"/>
        <w:jc w:val="left"/>
        <w:divId w:val="2010912447"/>
        <w:rPr>
          <w:i/>
          <w:sz w:val="18"/>
          <w:szCs w:val="18"/>
        </w:rPr>
      </w:pPr>
      <w:r>
        <w:rPr>
          <w:i/>
          <w:sz w:val="18"/>
          <w:szCs w:val="18"/>
        </w:rPr>
        <w:t>Výkonnost (</w:t>
      </w:r>
      <w:r w:rsidR="0014673A">
        <w:rPr>
          <w:i/>
          <w:sz w:val="18"/>
          <w:szCs w:val="18"/>
        </w:rPr>
        <w:t>ELO</w:t>
      </w:r>
      <w:r>
        <w:rPr>
          <w:i/>
          <w:sz w:val="18"/>
          <w:szCs w:val="18"/>
        </w:rPr>
        <w:t>)</w:t>
      </w:r>
      <w:r w:rsidR="0014673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u neregistrovaných nevyplňujte. Registraci lze ověřit </w:t>
      </w:r>
      <w:r w:rsidR="0014673A">
        <w:rPr>
          <w:i/>
          <w:sz w:val="18"/>
          <w:szCs w:val="18"/>
        </w:rPr>
        <w:t xml:space="preserve">podle databáze hráčů </w:t>
      </w:r>
      <w:r>
        <w:rPr>
          <w:i/>
          <w:sz w:val="18"/>
          <w:szCs w:val="18"/>
        </w:rPr>
        <w:t>na www.chess.cz.</w:t>
      </w:r>
      <w:r w:rsidR="0014673A">
        <w:rPr>
          <w:i/>
          <w:sz w:val="18"/>
          <w:szCs w:val="18"/>
        </w:rPr>
        <w:t xml:space="preserve"> </w:t>
      </w:r>
    </w:p>
    <w:p w:rsidR="00D85A58" w:rsidRDefault="0014673A" w:rsidP="00A46659">
      <w:pPr>
        <w:pStyle w:val="Mozek-odstavec"/>
        <w:ind w:firstLine="0"/>
        <w:jc w:val="left"/>
        <w:divId w:val="2010912447"/>
      </w:pPr>
      <w:r>
        <w:rPr>
          <w:i/>
          <w:sz w:val="18"/>
          <w:szCs w:val="18"/>
        </w:rPr>
        <w:t>Na soupisce může být uvedeno více náhradníků, než se turnaje zúčastní.</w:t>
      </w:r>
    </w:p>
    <w:sectPr w:rsidR="00D85A58" w:rsidSect="003C18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123"/>
    <w:multiLevelType w:val="multilevel"/>
    <w:tmpl w:val="090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26E72"/>
    <w:multiLevelType w:val="multilevel"/>
    <w:tmpl w:val="C1B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136"/>
    <w:rsid w:val="00053486"/>
    <w:rsid w:val="000E5136"/>
    <w:rsid w:val="0014673A"/>
    <w:rsid w:val="00174336"/>
    <w:rsid w:val="001F42EC"/>
    <w:rsid w:val="00314C49"/>
    <w:rsid w:val="003948CE"/>
    <w:rsid w:val="003C1837"/>
    <w:rsid w:val="005C6C2C"/>
    <w:rsid w:val="006E3A8E"/>
    <w:rsid w:val="0090440E"/>
    <w:rsid w:val="00947EE7"/>
    <w:rsid w:val="00A46659"/>
    <w:rsid w:val="00B65C26"/>
    <w:rsid w:val="00CB6111"/>
    <w:rsid w:val="00D30BDD"/>
    <w:rsid w:val="00D85A58"/>
    <w:rsid w:val="00DC733D"/>
    <w:rsid w:val="00E97767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web"/>
    <w:link w:val="Nadpis1Char"/>
    <w:uiPriority w:val="9"/>
    <w:qFormat/>
    <w:rsid w:val="0014673A"/>
    <w:pPr>
      <w:jc w:val="center"/>
      <w:outlineLvl w:val="0"/>
    </w:pPr>
    <w:rPr>
      <w:b/>
      <w:bCs/>
      <w:color w:val="008000"/>
      <w:sz w:val="48"/>
      <w:szCs w:val="48"/>
    </w:rPr>
  </w:style>
  <w:style w:type="paragraph" w:styleId="Nadpis2">
    <w:name w:val="heading 2"/>
    <w:basedOn w:val="Normlnweb"/>
    <w:link w:val="Nadpis2Char"/>
    <w:uiPriority w:val="9"/>
    <w:qFormat/>
    <w:rsid w:val="00A46659"/>
    <w:pPr>
      <w:spacing w:before="40" w:beforeAutospacing="0" w:after="40" w:afterAutospacing="0"/>
      <w:outlineLvl w:val="1"/>
    </w:pPr>
    <w:rPr>
      <w:b/>
      <w:color w:val="53813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14673A"/>
    <w:rPr>
      <w:b/>
      <w:bCs/>
      <w:color w:val="008000"/>
      <w:sz w:val="48"/>
      <w:szCs w:val="48"/>
    </w:rPr>
  </w:style>
  <w:style w:type="character" w:customStyle="1" w:styleId="Nadpis2Char">
    <w:name w:val="Nadpis 2 Char"/>
    <w:link w:val="Nadpis2"/>
    <w:uiPriority w:val="9"/>
    <w:rsid w:val="00A46659"/>
    <w:rPr>
      <w:b/>
      <w:color w:val="538135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customStyle="1" w:styleId="Mozek-odstavec">
    <w:name w:val="Mozek - odstavec"/>
    <w:basedOn w:val="Normln"/>
    <w:rsid w:val="0014673A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Kobyliský Rapid | Šachový oddíl TJ Kobylisy</vt:lpstr>
    </vt:vector>
  </TitlesOfParts>
  <Company/>
  <LinksUpToDate>false</LinksUpToDate>
  <CharactersWithSpaces>2148</CharactersWithSpaces>
  <SharedDoc>false</SharedDoc>
  <HLinks>
    <vt:vector size="36" baseType="variant">
      <vt:variant>
        <vt:i4>6684789</vt:i4>
      </vt:variant>
      <vt:variant>
        <vt:i4>15</vt:i4>
      </vt:variant>
      <vt:variant>
        <vt:i4>0</vt:i4>
      </vt:variant>
      <vt:variant>
        <vt:i4>5</vt:i4>
      </vt:variant>
      <vt:variant>
        <vt:lpwstr>http://www.sachydoskol.cz/</vt:lpwstr>
      </vt:variant>
      <vt:variant>
        <vt:lpwstr/>
      </vt:variant>
      <vt:variant>
        <vt:i4>6488155</vt:i4>
      </vt:variant>
      <vt:variant>
        <vt:i4>12</vt:i4>
      </vt:variant>
      <vt:variant>
        <vt:i4>0</vt:i4>
      </vt:variant>
      <vt:variant>
        <vt:i4>5</vt:i4>
      </vt:variant>
      <vt:variant>
        <vt:lpwstr>https://www.chess.cz/wp-content/uploads/2018/01/Pravidla_sachu_FIDE_2018.pdf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http://prazskysach.cz/mladez/</vt:lpwstr>
      </vt:variant>
      <vt:variant>
        <vt:lpwstr/>
      </vt:variant>
      <vt:variant>
        <vt:i4>5111837</vt:i4>
      </vt:variant>
      <vt:variant>
        <vt:i4>6</vt:i4>
      </vt:variant>
      <vt:variant>
        <vt:i4>0</vt:i4>
      </vt:variant>
      <vt:variant>
        <vt:i4>5</vt:i4>
      </vt:variant>
      <vt:variant>
        <vt:lpwstr>https://www.chess.cz/wp-content/uploads/2018/10/Obecne_propozice_Prebor_skol_2018-2019.pdf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http://www.sachkobylisy.com/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http://www.sachkobylisy.com/oddil.php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Kobyliský Rapid | Šachový oddíl TJ Kobylisy</dc:title>
  <dc:creator>student</dc:creator>
  <cp:lastModifiedBy>PortSiverS</cp:lastModifiedBy>
  <cp:revision>2</cp:revision>
  <cp:lastPrinted>2018-11-11T19:25:00Z</cp:lastPrinted>
  <dcterms:created xsi:type="dcterms:W3CDTF">2018-11-11T19:31:00Z</dcterms:created>
  <dcterms:modified xsi:type="dcterms:W3CDTF">2018-11-11T19:31:00Z</dcterms:modified>
</cp:coreProperties>
</file>